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20w-napelemeslampa-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20w-napelemeslampa-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20w-napelemeslampa-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20w-napelemeslampa-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20w-napelemeslampa-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20w-napelemeslampa-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20w-napelemeslampa-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20w-napelemeslampa-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20w-napelemeslampa-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20w-napelemeslampa-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20w-napelemeslampa-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20w-napelemeslampa-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